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-141" w:leftChars="-67" w:right="-239" w:rightChars="-114" w:firstLine="98" w:firstLineChars="35"/>
        <w:jc w:val="left"/>
        <w:rPr>
          <w:rFonts w:ascii="黑体" w:hAnsi="黑体" w:eastAsia="黑体" w:cs="Arial"/>
          <w:b/>
          <w:color w:val="333333"/>
          <w:spacing w:val="-20"/>
          <w:sz w:val="32"/>
          <w:szCs w:val="44"/>
        </w:rPr>
      </w:pPr>
      <w:r>
        <w:rPr>
          <w:rFonts w:hint="eastAsia" w:ascii="黑体" w:hAnsi="黑体" w:eastAsia="黑体" w:cs="Arial"/>
          <w:b/>
          <w:color w:val="333333"/>
          <w:spacing w:val="-20"/>
          <w:sz w:val="32"/>
          <w:szCs w:val="44"/>
        </w:rPr>
        <w:t>附件2</w:t>
      </w:r>
    </w:p>
    <w:p>
      <w:pPr>
        <w:widowControl/>
        <w:spacing w:line="500" w:lineRule="exact"/>
        <w:ind w:left="-141" w:leftChars="-67" w:right="-239" w:rightChars="-114" w:firstLine="127" w:firstLineChars="35"/>
        <w:jc w:val="left"/>
        <w:rPr>
          <w:rFonts w:cs="Arial" w:asciiTheme="minorEastAsia" w:hAnsiTheme="minorEastAsia" w:eastAsiaTheme="minorEastAsia"/>
          <w:b/>
          <w:color w:val="333333"/>
          <w:spacing w:val="-20"/>
          <w:sz w:val="40"/>
          <w:szCs w:val="44"/>
        </w:rPr>
      </w:pPr>
    </w:p>
    <w:p>
      <w:pPr>
        <w:widowControl/>
        <w:spacing w:line="500" w:lineRule="exact"/>
        <w:ind w:left="-141" w:leftChars="-67" w:right="-239" w:rightChars="-114" w:firstLine="127" w:firstLineChars="35"/>
        <w:jc w:val="left"/>
        <w:rPr>
          <w:rFonts w:cs="Arial" w:asciiTheme="minorEastAsia" w:hAnsiTheme="minorEastAsia" w:eastAsiaTheme="minorEastAsia"/>
          <w:b/>
          <w:color w:val="333333"/>
          <w:spacing w:val="-20"/>
          <w:sz w:val="40"/>
          <w:szCs w:val="44"/>
        </w:rPr>
      </w:pPr>
      <w:r>
        <w:rPr>
          <w:rFonts w:hint="eastAsia" w:cs="Arial" w:asciiTheme="minorEastAsia" w:hAnsiTheme="minorEastAsia" w:eastAsiaTheme="minorEastAsia"/>
          <w:b/>
          <w:color w:val="333333"/>
          <w:spacing w:val="-20"/>
          <w:sz w:val="40"/>
          <w:szCs w:val="44"/>
          <w:lang w:val="en-US" w:eastAsia="zh-CN"/>
        </w:rPr>
        <w:t>医学院</w:t>
      </w:r>
      <w:r>
        <w:rPr>
          <w:rFonts w:hint="eastAsia" w:cs="Arial" w:asciiTheme="minorEastAsia" w:hAnsiTheme="minorEastAsia" w:eastAsiaTheme="minorEastAsia"/>
          <w:b/>
          <w:color w:val="333333"/>
          <w:spacing w:val="-20"/>
          <w:sz w:val="40"/>
          <w:szCs w:val="44"/>
        </w:rPr>
        <w:t>2021年春季学期国家助学金微调情况汇总表</w:t>
      </w:r>
    </w:p>
    <w:p/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40"/>
        <w:gridCol w:w="1028"/>
        <w:gridCol w:w="1701"/>
        <w:gridCol w:w="1536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系院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是否评定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国家助学金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享受国家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助学金金额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护理194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李思维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19080110403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2250元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蓝林萍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20080210139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2250元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4"/>
              </w:rPr>
              <w:t>学年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99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F4"/>
    <w:rsid w:val="0023256C"/>
    <w:rsid w:val="00274E40"/>
    <w:rsid w:val="00281EF4"/>
    <w:rsid w:val="009466C2"/>
    <w:rsid w:val="00A41592"/>
    <w:rsid w:val="00A53D43"/>
    <w:rsid w:val="00D90A3D"/>
    <w:rsid w:val="00DD7F50"/>
    <w:rsid w:val="00DF2330"/>
    <w:rsid w:val="00E3674E"/>
    <w:rsid w:val="2C8921E1"/>
    <w:rsid w:val="476367F0"/>
    <w:rsid w:val="5E6D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89</Characters>
  <Lines>1</Lines>
  <Paragraphs>1</Paragraphs>
  <TotalTime>0</TotalTime>
  <ScaleCrop>false</ScaleCrop>
  <LinksUpToDate>false</LinksUpToDate>
  <CharactersWithSpaces>103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2019-11-19T14:12:00Z</dcterms:created>
  <dc:creator>jh</dc:creator>
  <cp:lastModifiedBy>燕</cp:lastModifiedBy>
  <dcterms:modified xsi:type="dcterms:W3CDTF">2021-05-06T14:09:47Z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